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00" w:after="100"/>
      </w:pPr>
      <w:r>
        <w:rPr>
          <w:rFonts w:ascii="Times New Roman" w:hAnsi="Times New Roman" w:cs="Times New Roman"/>
          <w:sz w:val="24"/>
          <w:sz-cs w:val="24"/>
          <w:b/>
        </w:rPr>
        <w:t xml:space="preserve">PRIVACY STATEMENT </w:t>
      </w:r>
    </w:p>
    <w:p>
      <w:pPr>
        <w:spacing w:before="100" w:after="100"/>
      </w:pPr>
      <w:r>
        <w:rPr>
          <w:rFonts w:ascii="Times New Roman" w:hAnsi="Times New Roman" w:cs="Times New Roman"/>
          <w:sz w:val="24"/>
          <w:sz-cs w:val="24"/>
        </w:rPr>
        <w:t xml:space="preserve">Craanen Communicatie Management &amp; Consultancy (KvK-inschrijving 10144121, gevestigd Stalmeesterslaan 27 – 6581 GA Malden, hierna: '</w:t>
      </w:r>
      <w:r>
        <w:rPr>
          <w:rFonts w:ascii="Times New Roman" w:hAnsi="Times New Roman" w:cs="Times New Roman"/>
          <w:sz w:val="24"/>
          <w:sz-cs w:val="24"/>
          <w:b/>
        </w:rPr>
        <w:t xml:space="preserve">CCMC</w:t>
      </w:r>
      <w:r>
        <w:rPr>
          <w:rFonts w:ascii="Times New Roman" w:hAnsi="Times New Roman" w:cs="Times New Roman"/>
          <w:sz w:val="24"/>
          <w:sz-cs w:val="24"/>
        </w:rPr>
        <w:t xml:space="preserve">')  is uitgever van onder meer TOPIC regiomagazine, Wijchen Zakenvisie en Management Update. Op internet vertegenwoordigd via de websites: www.ccmc.nl, www.topicmagazine.nl, www.wijchenzakenvisie.nl en www.managementupdate.nl.  </w:t>
      </w:r>
    </w:p>
    <w:p>
      <w:pPr>
        <w:spacing w:before="100" w:after="100"/>
      </w:pPr>
      <w:r>
        <w:rPr>
          <w:rFonts w:ascii="Times New Roman" w:hAnsi="Times New Roman" w:cs="Times New Roman"/>
          <w:sz w:val="24"/>
          <w:sz-cs w:val="24"/>
        </w:rPr>
        <w:t xml:space="preserve"> </w:t>
        <w:br/>
        <w:t xml:space="preserve">De persoonsgegevens (bedrijfsnaam, contactpersoon, adres, telefoonnummer en e-mailadres) worden opgeslagen en beheerd door CCMC. De ICT van CCMC wordt centraal beheerd door www.spete.nl. Persoonlijke gegevens van gebruikers m.b.t. de producten en diensten van CCMC worden zorgvuldig behandeld en beveiligd. CCMC houdt zich aan de Algemene Verordening Gegevensbescherming en overige privacy wet- en regelgeving.</w:t>
      </w:r>
    </w:p>
    <w:p>
      <w:pPr>
        <w:spacing w:before="100" w:after="100"/>
      </w:pPr>
      <w:r>
        <w:rPr>
          <w:rFonts w:ascii="Times New Roman" w:hAnsi="Times New Roman" w:cs="Times New Roman"/>
          <w:sz w:val="24"/>
          <w:sz-cs w:val="24"/>
          <w:b/>
        </w:rPr>
        <w:t xml:space="preserve">Vastleggen en verwerking van persoonsgegevens</w:t>
      </w:r>
    </w:p>
    <w:p>
      <w:pPr>
        <w:spacing w:before="100" w:after="100"/>
      </w:pPr>
      <w:r>
        <w:rPr>
          <w:rFonts w:ascii="Times New Roman" w:hAnsi="Times New Roman" w:cs="Times New Roman"/>
          <w:sz w:val="24"/>
          <w:sz-cs w:val="24"/>
        </w:rPr>
        <w:t xml:space="preserve">Wanneer u gebruikt maakt van één van de diensten van CCMC, dan worden uw persoonsgegevens op verschillende manieren verwerkt en bewaard. In het onderstaande wordt onder ‘gegevens’ ook persoonsgegevens verstaan. Kijk hieronder welke categorie op u van toepassing is:</w:t>
      </w:r>
    </w:p>
    <w:p>
      <w:pPr>
        <w:spacing w:before="100" w:after="100"/>
      </w:pPr>
      <w:r>
        <w:rPr>
          <w:rFonts w:ascii="Times New Roman" w:hAnsi="Times New Roman" w:cs="Times New Roman"/>
          <w:sz w:val="24"/>
          <w:sz-cs w:val="24"/>
          <w:b/>
        </w:rPr>
        <w:t xml:space="preserve">Gebruiker/lezer van één van de producten van CCMC</w:t>
      </w:r>
    </w:p>
    <w:p>
      <w:pPr>
        <w:spacing w:before="100" w:after="100"/>
      </w:pPr>
      <w:r>
        <w:rPr>
          <w:rFonts w:ascii="Times New Roman" w:hAnsi="Times New Roman" w:cs="Times New Roman"/>
          <w:sz w:val="24"/>
          <w:sz-cs w:val="24"/>
        </w:rPr>
        <w:t xml:space="preserve">CCMC gebruikt uw gegevens (naam en adres) om diensten, producten en informatie te leveren. De bladen moeten bijvoorbeeld bij u thuis of bedrijf worden bezorgd. Daarvoor is het in bepaalde gevallen ook noodzakelijk dat CCMC uw adresgegevens doorgeeft aan de distributeur en de postbezorger. CCMC bewaart uw persoonsgegevens conform de geldende wet- en regelgeving.</w:t>
      </w:r>
    </w:p>
    <w:p>
      <w:pPr>
        <w:spacing w:before="100" w:after="100"/>
      </w:pPr>
      <w:r>
        <w:rPr>
          <w:rFonts w:ascii="Times New Roman" w:hAnsi="Times New Roman" w:cs="Times New Roman"/>
          <w:sz w:val="24"/>
          <w:sz-cs w:val="24"/>
          <w:b/>
        </w:rPr>
        <w:t xml:space="preserve">Adverteerder of een zakelijke relatie bij of van CCMC</w:t>
      </w:r>
    </w:p>
    <w:p>
      <w:pPr>
        <w:spacing w:before="100" w:after="100"/>
      </w:pPr>
      <w:r>
        <w:rPr>
          <w:rFonts w:ascii="Times New Roman" w:hAnsi="Times New Roman" w:cs="Times New Roman"/>
          <w:sz w:val="24"/>
          <w:sz-cs w:val="24"/>
        </w:rPr>
        <w:t xml:space="preserve">CCMC gebruikt de door u verstrekte gegevens om uitvoering te geven aan de met u gesloten overeenkomsten en om u de overeengekomen diensten, producten en informatie te leveren. CCMC gebruikt uw gegevens daarnaast voor eigen marketingdoeleinden zodat aan u soortgelijke aanbiedingen kunnen worden gedaan. Uw gegevens worden tot maximaal zeven jaar bewaard na afloop van de overeenkomst.</w:t>
      </w:r>
    </w:p>
    <w:p>
      <w:pPr>
        <w:spacing w:before="100" w:after="100"/>
      </w:pPr>
      <w:r>
        <w:rPr>
          <w:rFonts w:ascii="Times New Roman" w:hAnsi="Times New Roman" w:cs="Times New Roman"/>
          <w:sz w:val="24"/>
          <w:sz-cs w:val="24"/>
          <w:b/>
        </w:rPr>
        <w:t xml:space="preserve">Beveiliging gegevens</w:t>
      </w:r>
      <w:r>
        <w:rPr>
          <w:rFonts w:ascii="Times New Roman" w:hAnsi="Times New Roman" w:cs="Times New Roman"/>
          <w:sz w:val="24"/>
          <w:sz-cs w:val="24"/>
        </w:rPr>
        <w:t xml:space="preserve"/>
        <w:br/>
        <w:t xml:space="preserve">CCMC bewaart uw gegevens op een zorgvuldige manier, onder meer om te voorkomen dat onbevoegden toegang krijgen tot deze gegevens. Uw persoonlijke gegevens worden bewaard op beveiligde computerapparatuur. Indien er aanwijzingen zijn van misbruik neemt u dan contact met ons op via info@ccmc.nl.</w:t>
      </w:r>
    </w:p>
    <w:p>
      <w:pPr>
        <w:spacing w:before="100" w:after="100"/>
      </w:pPr>
      <w:r>
        <w:rPr>
          <w:rFonts w:ascii="Times New Roman" w:hAnsi="Times New Roman" w:cs="Times New Roman"/>
          <w:sz w:val="24"/>
          <w:sz-cs w:val="24"/>
          <w:b/>
        </w:rPr>
        <w:t xml:space="preserve">Gegevens inzien, aanpassen of verwijderen</w:t>
      </w:r>
      <w:r>
        <w:rPr>
          <w:rFonts w:ascii="Times New Roman" w:hAnsi="Times New Roman" w:cs="Times New Roman"/>
          <w:sz w:val="24"/>
          <w:sz-cs w:val="24"/>
        </w:rPr>
        <w:t xml:space="preserve"/>
        <w:br/>
        <w:t xml:space="preserve">U heeft het recht om uw persoonsgegevens in te zien, te laten corrigeren of te laten verwijderen. U kunt een verzoek tot inzage, correctie of verwijdering sturen naar info@ccmc.nl. CCMC zal zo snel mogelijk (en uiterlijk binnen twee weken) op uw verzoek reageren.</w:t>
      </w:r>
    </w:p>
    <w:p>
      <w:pPr>
        <w:spacing w:before="100" w:after="100"/>
      </w:pPr>
      <w:r>
        <w:rPr>
          <w:rFonts w:ascii="Times New Roman" w:hAnsi="Times New Roman" w:cs="Times New Roman"/>
          <w:sz w:val="24"/>
          <w:sz-cs w:val="24"/>
        </w:rPr>
        <w:t xml:space="preserve">U kunt door middel van het sturen van een bericht aan info@ccmc.nl bezwaar maken tegen het gebruik van uw persoonsgegevens voor direct marketingdoeleinden of andere verwerkingen. </w:t>
      </w:r>
    </w:p>
    <w:p>
      <w:pPr>
        <w:spacing w:before="100" w:after="100"/>
      </w:pPr>
      <w:r>
        <w:rPr>
          <w:rFonts w:ascii="Times New Roman" w:hAnsi="Times New Roman" w:cs="Times New Roman"/>
          <w:sz w:val="24"/>
          <w:sz-cs w:val="24"/>
          <w:b/>
        </w:rPr>
        <w:t xml:space="preserve">Wijzigingen</w:t>
      </w:r>
      <w:r>
        <w:rPr>
          <w:rFonts w:ascii="Times New Roman" w:hAnsi="Times New Roman" w:cs="Times New Roman"/>
          <w:sz w:val="24"/>
          <w:sz-cs w:val="24"/>
        </w:rPr>
        <w:t xml:space="preserve"/>
        <w:br/>
        <w:t xml:space="preserve">CCMC behoudt zich het recht voor om wijzigingen aan te brengen in het privacy statement. Check daarom regelmatig het privacy statement voor eventuele aanpassingen. Deze versie is van 23 mei 2018.</w:t>
      </w:r>
    </w:p>
    <w:p>
      <w:pPr>
        <w:spacing w:before="100" w:after="100"/>
      </w:pPr>
      <w:r>
        <w:rPr>
          <w:rFonts w:ascii="Times New Roman" w:hAnsi="Times New Roman" w:cs="Times New Roman"/>
          <w:sz w:val="24"/>
          <w:sz-cs w:val="24"/>
          <w:b/>
        </w:rPr>
        <w:t xml:space="preserve">Vragen of klachten</w:t>
      </w:r>
      <w:r>
        <w:rPr>
          <w:rFonts w:ascii="Times New Roman" w:hAnsi="Times New Roman" w:cs="Times New Roman"/>
          <w:sz w:val="24"/>
          <w:sz-cs w:val="24"/>
        </w:rPr>
        <w:t xml:space="preserve"/>
        <w:br/>
        <w:t xml:space="preserve">Als u nog vragen of klachten heeft over ons privacy beleid kunt u contact opnemen met van CCMC of een bericht sturen aan info@ccmc.nl. </w:t>
      </w:r>
    </w:p>
    <w:p>
      <w:pP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